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21F" w:rsidRPr="00E4121F" w:rsidRDefault="00912C3E" w:rsidP="00E4121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bookmarkStart w:id="0" w:name="_GoBack"/>
      <w:r w:rsidRPr="00912C3E">
        <w:rPr>
          <w:rFonts w:ascii="Times New Roman" w:hAnsi="Times New Roman" w:cs="Times New Roman"/>
          <w:b/>
          <w:noProof/>
          <w:color w:val="000000"/>
          <w:sz w:val="32"/>
          <w:szCs w:val="28"/>
        </w:rPr>
        <w:drawing>
          <wp:inline distT="0" distB="0" distL="0" distR="0">
            <wp:extent cx="6768179" cy="9572625"/>
            <wp:effectExtent l="0" t="0" r="0" b="0"/>
            <wp:docPr id="2" name="Рисунок 2" descr="C:\Users\1\Desktop\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306" cy="957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4121F" w:rsidRPr="00E4121F">
        <w:rPr>
          <w:rFonts w:ascii="Times New Roman" w:hAnsi="Times New Roman" w:cs="Times New Roman"/>
          <w:b/>
          <w:color w:val="000000"/>
          <w:sz w:val="32"/>
          <w:szCs w:val="28"/>
        </w:rPr>
        <w:lastRenderedPageBreak/>
        <w:t>Цель и задачи духовно-нравственного развития и воспитания воспитанников</w:t>
      </w:r>
    </w:p>
    <w:p w:rsidR="00E4121F" w:rsidRPr="00E4121F" w:rsidRDefault="00E4121F" w:rsidP="00E4121F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121F" w:rsidRPr="00E4121F" w:rsidRDefault="00E4121F" w:rsidP="00E4121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1F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4121F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духовность ребенка: значит учить красоте, истине и добру. </w:t>
      </w:r>
    </w:p>
    <w:p w:rsidR="00E4121F" w:rsidRPr="00E4121F" w:rsidRDefault="00E4121F" w:rsidP="00E4121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1F">
        <w:rPr>
          <w:rFonts w:ascii="Times New Roman" w:hAnsi="Times New Roman" w:cs="Times New Roman"/>
          <w:sz w:val="28"/>
          <w:szCs w:val="28"/>
        </w:rPr>
        <w:t xml:space="preserve">       Приобщать детей  к духовным ценностям Чеченской Респуб</w:t>
      </w:r>
      <w:r w:rsidR="001C4DAF">
        <w:rPr>
          <w:rFonts w:ascii="Times New Roman" w:hAnsi="Times New Roman" w:cs="Times New Roman"/>
          <w:sz w:val="28"/>
          <w:szCs w:val="28"/>
        </w:rPr>
        <w:t>лики путем рассказывания притч</w:t>
      </w:r>
      <w:r w:rsidRPr="00E4121F">
        <w:rPr>
          <w:rFonts w:ascii="Times New Roman" w:hAnsi="Times New Roman" w:cs="Times New Roman"/>
          <w:sz w:val="28"/>
          <w:szCs w:val="28"/>
        </w:rPr>
        <w:t xml:space="preserve"> о подвигах святых шейхов, устазов и национальных героев. </w:t>
      </w:r>
    </w:p>
    <w:p w:rsidR="00E4121F" w:rsidRPr="00E4121F" w:rsidRDefault="00E4121F" w:rsidP="00E4121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1F">
        <w:rPr>
          <w:rFonts w:ascii="Times New Roman" w:hAnsi="Times New Roman" w:cs="Times New Roman"/>
          <w:sz w:val="28"/>
          <w:szCs w:val="28"/>
        </w:rPr>
        <w:t xml:space="preserve">       Воспитывать первоначальные понятия </w:t>
      </w:r>
      <w:r w:rsidR="00213D65">
        <w:rPr>
          <w:rFonts w:ascii="Times New Roman" w:hAnsi="Times New Roman" w:cs="Times New Roman"/>
          <w:sz w:val="28"/>
          <w:szCs w:val="28"/>
        </w:rPr>
        <w:t>о традициях свое</w:t>
      </w:r>
      <w:r w:rsidRPr="00E4121F">
        <w:rPr>
          <w:rFonts w:ascii="Times New Roman" w:hAnsi="Times New Roman" w:cs="Times New Roman"/>
          <w:sz w:val="28"/>
          <w:szCs w:val="28"/>
        </w:rPr>
        <w:t>й семьи, народа, уважение к другим народам, необходимости следования этим традициям.</w:t>
      </w:r>
    </w:p>
    <w:p w:rsidR="00E4121F" w:rsidRPr="00E4121F" w:rsidRDefault="00E4121F" w:rsidP="00E4121F">
      <w:pPr>
        <w:shd w:val="clear" w:color="auto" w:fill="FFFFFF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121F">
        <w:rPr>
          <w:rFonts w:ascii="Times New Roman" w:hAnsi="Times New Roman" w:cs="Times New Roman"/>
          <w:sz w:val="28"/>
          <w:szCs w:val="28"/>
        </w:rPr>
        <w:t xml:space="preserve">        Выработать в </w:t>
      </w:r>
      <w:r w:rsidR="001C4DAF" w:rsidRPr="00E4121F">
        <w:rPr>
          <w:rFonts w:ascii="Times New Roman" w:hAnsi="Times New Roman" w:cs="Times New Roman"/>
          <w:sz w:val="28"/>
          <w:szCs w:val="28"/>
        </w:rPr>
        <w:t>воспитанниках стремление</w:t>
      </w:r>
      <w:r w:rsidRPr="00E4121F">
        <w:rPr>
          <w:rFonts w:ascii="Times New Roman" w:hAnsi="Times New Roman" w:cs="Times New Roman"/>
          <w:sz w:val="28"/>
          <w:szCs w:val="28"/>
        </w:rPr>
        <w:t xml:space="preserve"> к добру</w:t>
      </w:r>
      <w:r w:rsidR="001C4DAF">
        <w:rPr>
          <w:rFonts w:ascii="Times New Roman" w:hAnsi="Times New Roman" w:cs="Times New Roman"/>
          <w:sz w:val="28"/>
          <w:szCs w:val="28"/>
        </w:rPr>
        <w:t>,</w:t>
      </w:r>
      <w:r w:rsidRPr="00E4121F">
        <w:rPr>
          <w:rFonts w:ascii="Times New Roman" w:hAnsi="Times New Roman" w:cs="Times New Roman"/>
          <w:sz w:val="28"/>
          <w:szCs w:val="28"/>
        </w:rPr>
        <w:t xml:space="preserve"> и неприяти</w:t>
      </w:r>
      <w:r w:rsidR="001C4DAF">
        <w:rPr>
          <w:rFonts w:ascii="Times New Roman" w:hAnsi="Times New Roman" w:cs="Times New Roman"/>
          <w:sz w:val="28"/>
          <w:szCs w:val="28"/>
        </w:rPr>
        <w:t xml:space="preserve">ю зла дошкольником </w:t>
      </w:r>
      <w:r w:rsidRPr="00E4121F">
        <w:rPr>
          <w:rFonts w:ascii="Times New Roman" w:hAnsi="Times New Roman" w:cs="Times New Roman"/>
          <w:sz w:val="28"/>
          <w:szCs w:val="28"/>
        </w:rPr>
        <w:t>в усвоении им вечных человеческих ценностей: милосердия, сострадания и правдолюбия.</w:t>
      </w:r>
    </w:p>
    <w:p w:rsidR="00924E18" w:rsidRPr="00BA781C" w:rsidRDefault="00924E18" w:rsidP="00384B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A781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horzAnchor="margin" w:tblpY="-510"/>
        <w:tblW w:w="10491" w:type="dxa"/>
        <w:tblLayout w:type="fixed"/>
        <w:tblLook w:val="04A0" w:firstRow="1" w:lastRow="0" w:firstColumn="1" w:lastColumn="0" w:noHBand="0" w:noVBand="1"/>
      </w:tblPr>
      <w:tblGrid>
        <w:gridCol w:w="709"/>
        <w:gridCol w:w="3601"/>
        <w:gridCol w:w="2962"/>
        <w:gridCol w:w="3219"/>
      </w:tblGrid>
      <w:tr w:rsidR="00BB6AAE" w:rsidTr="001C4DAF">
        <w:trPr>
          <w:cantSplit/>
          <w:trHeight w:val="1134"/>
        </w:trPr>
        <w:tc>
          <w:tcPr>
            <w:tcW w:w="709" w:type="dxa"/>
            <w:textDirection w:val="btLr"/>
          </w:tcPr>
          <w:p w:rsidR="00BB6AAE" w:rsidRDefault="00BB6AAE" w:rsidP="001C4DAF">
            <w:pPr>
              <w:ind w:left="113" w:right="113"/>
            </w:pPr>
            <w:r w:rsidRPr="00152CC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Месяц</w:t>
            </w:r>
          </w:p>
        </w:tc>
        <w:tc>
          <w:tcPr>
            <w:tcW w:w="3601" w:type="dxa"/>
          </w:tcPr>
          <w:p w:rsidR="00BB6AAE" w:rsidRDefault="00BB6AAE" w:rsidP="001C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121F" w:rsidRDefault="00E4121F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AE" w:rsidRPr="00BB6AAE" w:rsidRDefault="00BB6AAE" w:rsidP="001C4DAF">
            <w:pPr>
              <w:jc w:val="center"/>
              <w:rPr>
                <w:rFonts w:ascii="Times New Roman" w:hAnsi="Times New Roman" w:cs="Times New Roman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62" w:type="dxa"/>
          </w:tcPr>
          <w:p w:rsidR="00BB6AAE" w:rsidRPr="00BB6AAE" w:rsidRDefault="00BB6AAE" w:rsidP="001C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AE" w:rsidRPr="00BB6AAE" w:rsidRDefault="00BB6AAE" w:rsidP="001C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219" w:type="dxa"/>
          </w:tcPr>
          <w:p w:rsidR="00BB6AAE" w:rsidRDefault="00BB6AAE" w:rsidP="001C4DA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</w:p>
          <w:p w:rsidR="00BB6AAE" w:rsidRPr="00BB6AAE" w:rsidRDefault="00BB6AAE" w:rsidP="001C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>Работа  с педагогами</w:t>
            </w:r>
          </w:p>
        </w:tc>
      </w:tr>
      <w:tr w:rsidR="00BB6AAE" w:rsidTr="001C4DAF">
        <w:trPr>
          <w:cantSplit/>
          <w:trHeight w:val="1408"/>
        </w:trPr>
        <w:tc>
          <w:tcPr>
            <w:tcW w:w="709" w:type="dxa"/>
            <w:textDirection w:val="btLr"/>
          </w:tcPr>
          <w:p w:rsidR="00BB6AAE" w:rsidRDefault="00BB6AAE" w:rsidP="001C4DAF">
            <w:pPr>
              <w:ind w:left="113" w:right="113"/>
              <w:jc w:val="center"/>
            </w:pPr>
            <w:r w:rsidRPr="00152CC0">
              <w:rPr>
                <w:rFonts w:asciiTheme="majorBidi" w:hAnsiTheme="majorBidi" w:cstheme="majorBidi"/>
                <w:b/>
                <w:sz w:val="28"/>
                <w:szCs w:val="28"/>
              </w:rPr>
              <w:t>Сентябрь</w:t>
            </w:r>
          </w:p>
        </w:tc>
        <w:tc>
          <w:tcPr>
            <w:tcW w:w="3601" w:type="dxa"/>
          </w:tcPr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 xml:space="preserve">  Чтение художественной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литературы: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Поучительный рассказ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«История одной яблоньки»;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в подготовке мероприятия, посвященного Дню чеченской женщины «Нохчийн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сийлахь йо1»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Тематическ</w:t>
            </w:r>
            <w:r w:rsidR="001C4DAF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 w:rsidR="001C4DA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 xml:space="preserve">:   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«День Ашура».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</w:tcPr>
          <w:p w:rsidR="00BB6AAE" w:rsidRPr="00FF05EF" w:rsidRDefault="00BB6AAE" w:rsidP="001C4DAF">
            <w:pPr>
              <w:jc w:val="right"/>
              <w:rPr>
                <w:rFonts w:cstheme="minorHAnsi"/>
                <w:sz w:val="28"/>
                <w:szCs w:val="28"/>
              </w:rPr>
            </w:pP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924E1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="001C4DAF" w:rsidRPr="00BB6AAE">
              <w:rPr>
                <w:rFonts w:ascii="Times New Roman" w:hAnsi="Times New Roman" w:cs="Times New Roman"/>
                <w:sz w:val="28"/>
                <w:szCs w:val="28"/>
              </w:rPr>
              <w:t>на тему</w:t>
            </w:r>
            <w:r w:rsidR="001C4DA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 xml:space="preserve"> «Воспитывая детей в духе  семейных традиций»</w:t>
            </w:r>
          </w:p>
        </w:tc>
        <w:tc>
          <w:tcPr>
            <w:tcW w:w="3219" w:type="dxa"/>
          </w:tcPr>
          <w:p w:rsidR="00BB6AAE" w:rsidRDefault="00BB6AAE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 xml:space="preserve">«Нравственно – патриотическое воспитание детей в процессе ознакомления дошкольников с </w:t>
            </w:r>
            <w:r w:rsidRPr="00BB6AAE">
              <w:rPr>
                <w:rFonts w:ascii="Times New Roman" w:hAnsi="Times New Roman" w:cs="Times New Roman"/>
                <w:bCs/>
                <w:sz w:val="28"/>
                <w:szCs w:val="28"/>
              </w:rPr>
              <w:t>природой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AE" w:rsidRPr="00BB6AAE" w:rsidRDefault="00BB6AAE" w:rsidP="001C4DAF">
            <w:pPr>
              <w:rPr>
                <w:rFonts w:ascii="Times New Roman" w:hAnsi="Times New Roman" w:cs="Times New Roman"/>
              </w:rPr>
            </w:pPr>
          </w:p>
        </w:tc>
      </w:tr>
      <w:tr w:rsidR="00BB6AAE" w:rsidTr="001C4DAF">
        <w:trPr>
          <w:cantSplit/>
          <w:trHeight w:val="3438"/>
        </w:trPr>
        <w:tc>
          <w:tcPr>
            <w:tcW w:w="709" w:type="dxa"/>
            <w:textDirection w:val="btLr"/>
          </w:tcPr>
          <w:p w:rsidR="00BB6AAE" w:rsidRDefault="00BB6AAE" w:rsidP="001C4DAF">
            <w:pPr>
              <w:ind w:left="113" w:right="113"/>
              <w:jc w:val="center"/>
            </w:pPr>
            <w:r>
              <w:rPr>
                <w:rFonts w:asciiTheme="majorBidi" w:hAnsiTheme="majorBidi" w:cstheme="majorBidi"/>
                <w:b/>
                <w:sz w:val="28"/>
                <w:szCs w:val="28"/>
              </w:rPr>
              <w:t>Октябрь</w:t>
            </w:r>
          </w:p>
        </w:tc>
        <w:tc>
          <w:tcPr>
            <w:tcW w:w="3601" w:type="dxa"/>
          </w:tcPr>
          <w:p w:rsidR="00E761BA" w:rsidRDefault="00E761BA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88754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детьми:</w:t>
            </w:r>
          </w:p>
          <w:p w:rsidR="001C4DAF" w:rsidRDefault="001C4DAF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DAF" w:rsidRPr="00887547" w:rsidRDefault="001C4DAF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DAF" w:rsidRPr="00D33554" w:rsidRDefault="001C4DA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47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Рассказывание историй из жизни Пророка Мухаммада (с.1.в.).</w:t>
            </w: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887547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 xml:space="preserve"> День рождения          Пророка Мухаммада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>(С.1.В)</w:t>
            </w: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  <w:r w:rsidRPr="0088754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>«Пайхамаран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>хьадисаш»;</w:t>
            </w: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Pr="00D33554" w:rsidRDefault="001C4DA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54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 xml:space="preserve"> Произнесение салаватов.</w:t>
            </w: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75D9F" w:rsidRPr="00384B92" w:rsidRDefault="001C4DAF" w:rsidP="001C4DAF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3085A">
              <w:rPr>
                <w:rFonts w:ascii="Times New Roman" w:hAnsi="Times New Roman" w:cs="Times New Roman"/>
                <w:sz w:val="28"/>
                <w:szCs w:val="28"/>
              </w:rPr>
              <w:t>.  Чтение мовлида</w:t>
            </w:r>
          </w:p>
        </w:tc>
        <w:tc>
          <w:tcPr>
            <w:tcW w:w="2962" w:type="dxa"/>
          </w:tcPr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Pr="001C485F" w:rsidRDefault="001C485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>Консультация «Духовно нравственное воспитание детей в семье»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485F" w:rsidRPr="001C485F" w:rsidRDefault="001C485F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219" w:type="dxa"/>
          </w:tcPr>
          <w:p w:rsidR="00646C93" w:rsidRDefault="00646C93" w:rsidP="001C4DA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646C93" w:rsidRDefault="00646C93" w:rsidP="001C4DA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6C9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46C93" w:rsidRPr="00646C9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ечь  воспитателя - как  пример для </w:t>
            </w:r>
            <w:r w:rsidR="00646C93" w:rsidRPr="00646C93">
              <w:rPr>
                <w:rFonts w:ascii="Times New Roman" w:hAnsi="Times New Roman" w:cs="Times New Roman"/>
                <w:sz w:val="28"/>
                <w:szCs w:val="28"/>
              </w:rPr>
              <w:t>подражания».</w:t>
            </w:r>
            <w:r w:rsidRPr="004472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1C4DAF" w:rsidRDefault="001C4DAF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C4DAF" w:rsidRPr="00447223" w:rsidRDefault="001C4DA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722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447223">
              <w:rPr>
                <w:rFonts w:ascii="Times New Roman" w:hAnsi="Times New Roman" w:cs="Times New Roman"/>
                <w:sz w:val="28"/>
                <w:szCs w:val="28"/>
              </w:rPr>
              <w:t xml:space="preserve"> Произнесение Салаватов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B6AAE" w:rsidRPr="00646C93" w:rsidRDefault="00BB6AAE" w:rsidP="001C4DAF">
            <w:pPr>
              <w:rPr>
                <w:rFonts w:ascii="Times New Roman" w:hAnsi="Times New Roman" w:cs="Times New Roman"/>
              </w:rPr>
            </w:pPr>
          </w:p>
        </w:tc>
      </w:tr>
      <w:tr w:rsidR="00BB6AAE" w:rsidTr="001C4DAF">
        <w:trPr>
          <w:cantSplit/>
          <w:trHeight w:val="411"/>
        </w:trPr>
        <w:tc>
          <w:tcPr>
            <w:tcW w:w="709" w:type="dxa"/>
            <w:textDirection w:val="btLr"/>
          </w:tcPr>
          <w:p w:rsidR="00297DFC" w:rsidRDefault="00297DFC" w:rsidP="001C4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297DFC" w:rsidRDefault="00297DFC" w:rsidP="001C4D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B6AAE" w:rsidRPr="00297DFC" w:rsidRDefault="00297DFC" w:rsidP="001C4DA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7DFC">
              <w:rPr>
                <w:rFonts w:ascii="Times New Roman" w:hAnsi="Times New Roman" w:cs="Times New Roman"/>
                <w:b/>
                <w:sz w:val="28"/>
                <w:szCs w:val="28"/>
              </w:rPr>
              <w:t>Ноябр</w:t>
            </w:r>
            <w:r w:rsidR="00887547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</w:p>
        </w:tc>
        <w:tc>
          <w:tcPr>
            <w:tcW w:w="3601" w:type="dxa"/>
          </w:tcPr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88754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33554">
              <w:rPr>
                <w:rFonts w:ascii="Times New Roman" w:hAnsi="Times New Roman" w:cs="Times New Roman"/>
                <w:sz w:val="28"/>
                <w:szCs w:val="28"/>
              </w:rPr>
              <w:t xml:space="preserve"> Мастер – класс «Открытка маме»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887547" w:rsidRPr="00887547" w:rsidRDefault="00887547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  <w:r w:rsidRPr="00BB6AAE">
              <w:rPr>
                <w:rFonts w:ascii="Times New Roman" w:hAnsi="Times New Roman" w:cs="Times New Roman"/>
                <w:b/>
                <w:sz w:val="32"/>
                <w:szCs w:val="28"/>
              </w:rPr>
              <w:t xml:space="preserve">. 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Беседы  с  детьми  на  родном языке:</w:t>
            </w: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- Хорошие и плохие поступки;</w:t>
            </w: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- Терпение;</w:t>
            </w: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-  Яхь;</w:t>
            </w: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-  Доброта и щедрость;</w:t>
            </w: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- Дружба;</w:t>
            </w: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Pr="00BB6AAE" w:rsidRDefault="001C4DAF" w:rsidP="001C4DAF">
            <w:pPr>
              <w:tabs>
                <w:tab w:val="left" w:pos="4227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B6A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BB6AAE">
              <w:rPr>
                <w:rFonts w:ascii="Times New Roman" w:hAnsi="Times New Roman" w:cs="Times New Roman"/>
                <w:sz w:val="28"/>
                <w:szCs w:val="28"/>
              </w:rPr>
              <w:t>Рассказ про ангелов</w:t>
            </w:r>
            <w:r>
              <w:rPr>
                <w:rFonts w:cstheme="minorHAnsi"/>
                <w:sz w:val="28"/>
                <w:szCs w:val="28"/>
              </w:rPr>
              <w:t>.</w:t>
            </w:r>
          </w:p>
          <w:p w:rsidR="001C4DAF" w:rsidRDefault="001C4DAF" w:rsidP="001C4DAF">
            <w:pPr>
              <w:outlineLvl w:val="1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outlineLvl w:val="1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outlineLvl w:val="1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outlineLvl w:val="1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DAF" w:rsidRDefault="001C4DAF" w:rsidP="001C4DAF">
            <w:pPr>
              <w:outlineLvl w:val="1"/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297DFC" w:rsidRPr="00297DFC" w:rsidRDefault="001C4DAF" w:rsidP="001C4DAF">
            <w:pPr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75D9F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hyperlink r:id="rId9" w:history="1">
              <w:r w:rsidRPr="00B75D9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bdr w:val="none" w:sz="0" w:space="0" w:color="auto" w:frame="1"/>
                </w:rPr>
                <w:t>Сотворение Адама (Мир Ему).</w:t>
              </w:r>
            </w:hyperlink>
          </w:p>
        </w:tc>
        <w:tc>
          <w:tcPr>
            <w:tcW w:w="2962" w:type="dxa"/>
          </w:tcPr>
          <w:p w:rsidR="00BB6AAE" w:rsidRDefault="00BB6AAE" w:rsidP="001C4DAF">
            <w:pPr>
              <w:rPr>
                <w:sz w:val="2"/>
                <w:szCs w:val="2"/>
              </w:rPr>
            </w:pPr>
          </w:p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Default="001C485F" w:rsidP="001C4DAF">
            <w:pPr>
              <w:rPr>
                <w:sz w:val="2"/>
                <w:szCs w:val="2"/>
              </w:rPr>
            </w:pPr>
          </w:p>
          <w:p w:rsidR="001C485F" w:rsidRPr="001C485F" w:rsidRDefault="001C485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«Дарите детям радость каждый день»</w:t>
            </w:r>
          </w:p>
          <w:p w:rsidR="001C485F" w:rsidRPr="001C485F" w:rsidRDefault="001C485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485F" w:rsidRPr="001C485F" w:rsidRDefault="001C485F" w:rsidP="001C4DAF">
            <w:pPr>
              <w:rPr>
                <w:sz w:val="2"/>
                <w:szCs w:val="2"/>
              </w:rPr>
            </w:pPr>
          </w:p>
        </w:tc>
        <w:tc>
          <w:tcPr>
            <w:tcW w:w="3219" w:type="dxa"/>
          </w:tcPr>
          <w:p w:rsidR="00646C93" w:rsidRDefault="00646C9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B6AAE" w:rsidRDefault="00646C9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9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. Консультация «Воспитывать любовь и уважение к родному дому, детскому саду»</w:t>
            </w:r>
            <w:r w:rsidR="004472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47223" w:rsidRPr="00447223" w:rsidRDefault="00447223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B6AAE" w:rsidTr="001C4DAF">
        <w:trPr>
          <w:cantSplit/>
          <w:trHeight w:val="418"/>
        </w:trPr>
        <w:tc>
          <w:tcPr>
            <w:tcW w:w="709" w:type="dxa"/>
            <w:textDirection w:val="btLr"/>
          </w:tcPr>
          <w:p w:rsidR="00297DFC" w:rsidRDefault="00297DFC" w:rsidP="001C4DAF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BB6AAE" w:rsidRPr="00297DFC" w:rsidRDefault="00297DFC" w:rsidP="001C4DAF">
            <w:pPr>
              <w:ind w:left="113" w:right="113"/>
              <w:jc w:val="center"/>
              <w:rPr>
                <w:b/>
              </w:rPr>
            </w:pPr>
            <w:r w:rsidRPr="00297DFC">
              <w:rPr>
                <w:rFonts w:asciiTheme="majorBidi" w:hAnsiTheme="majorBidi" w:cstheme="majorBidi"/>
                <w:b/>
                <w:sz w:val="28"/>
                <w:szCs w:val="28"/>
              </w:rPr>
              <w:t>Декабрь</w:t>
            </w:r>
          </w:p>
        </w:tc>
        <w:tc>
          <w:tcPr>
            <w:tcW w:w="3601" w:type="dxa"/>
          </w:tcPr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Default="001265E5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265E5" w:rsidRPr="001265E5" w:rsidRDefault="001265E5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E5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265E5">
              <w:rPr>
                <w:rFonts w:ascii="Times New Roman" w:hAnsi="Times New Roman" w:cs="Times New Roman"/>
                <w:sz w:val="28"/>
                <w:szCs w:val="28"/>
              </w:rPr>
              <w:t>Чтение детям чеченских народных сказок:</w:t>
            </w:r>
          </w:p>
          <w:p w:rsidR="00E761BA" w:rsidRDefault="00E761BA" w:rsidP="001C4DA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265E5" w:rsidRPr="001265E5" w:rsidRDefault="001265E5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E5">
              <w:rPr>
                <w:rFonts w:ascii="Times New Roman" w:hAnsi="Times New Roman" w:cs="Times New Roman"/>
                <w:sz w:val="28"/>
                <w:szCs w:val="28"/>
              </w:rPr>
              <w:t xml:space="preserve">- Верные друзья  Мовсур  и Магомед; </w:t>
            </w:r>
          </w:p>
          <w:p w:rsidR="00E761BA" w:rsidRDefault="00E761BA" w:rsidP="001C4DA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1265E5" w:rsidRPr="001265E5" w:rsidRDefault="001265E5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5E5">
              <w:rPr>
                <w:rFonts w:ascii="Times New Roman" w:hAnsi="Times New Roman" w:cs="Times New Roman"/>
                <w:sz w:val="28"/>
                <w:szCs w:val="28"/>
              </w:rPr>
              <w:t>- Спящий джигит.</w:t>
            </w:r>
          </w:p>
          <w:p w:rsidR="00BB6AAE" w:rsidRDefault="00BB6AAE" w:rsidP="001C4DAF"/>
          <w:p w:rsid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0"/>
                <w:szCs w:val="10"/>
              </w:rPr>
            </w:pPr>
          </w:p>
          <w:p w:rsidR="001265E5" w:rsidRPr="001265E5" w:rsidRDefault="001265E5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2. </w:t>
            </w:r>
            <w:hyperlink r:id="rId10" w:history="1">
              <w:r w:rsidRPr="001265E5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bdr w:val="none" w:sz="0" w:space="0" w:color="auto" w:frame="1"/>
                </w:rPr>
                <w:t>Краткое сказание о пророке Якубе и пророке Юсуфе (Мир Им).</w:t>
              </w:r>
            </w:hyperlink>
          </w:p>
          <w:p w:rsidR="001265E5" w:rsidRDefault="001265E5" w:rsidP="001C4DAF"/>
          <w:p w:rsidR="001265E5" w:rsidRDefault="001265E5" w:rsidP="001C4DAF"/>
        </w:tc>
        <w:tc>
          <w:tcPr>
            <w:tcW w:w="2962" w:type="dxa"/>
          </w:tcPr>
          <w:p w:rsidR="00BB6AAE" w:rsidRDefault="00BB6AAE" w:rsidP="001C4DAF">
            <w:pPr>
              <w:rPr>
                <w:sz w:val="4"/>
                <w:szCs w:val="4"/>
              </w:rPr>
            </w:pPr>
          </w:p>
          <w:p w:rsidR="001C485F" w:rsidRDefault="001C485F" w:rsidP="001C4DAF">
            <w:pPr>
              <w:rPr>
                <w:sz w:val="4"/>
                <w:szCs w:val="4"/>
              </w:rPr>
            </w:pPr>
          </w:p>
          <w:p w:rsidR="001C485F" w:rsidRDefault="001C485F" w:rsidP="001C4DAF">
            <w:pPr>
              <w:rPr>
                <w:sz w:val="4"/>
                <w:szCs w:val="4"/>
              </w:rPr>
            </w:pPr>
          </w:p>
          <w:p w:rsidR="001C485F" w:rsidRDefault="001C485F" w:rsidP="001C4DAF">
            <w:pPr>
              <w:rPr>
                <w:sz w:val="4"/>
                <w:szCs w:val="4"/>
              </w:rPr>
            </w:pPr>
          </w:p>
          <w:p w:rsidR="001C485F" w:rsidRPr="001C485F" w:rsidRDefault="001C485F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1. </w:t>
            </w:r>
            <w:r w:rsidRPr="001C485F"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Консультация «Будем добры»</w:t>
            </w:r>
          </w:p>
          <w:p w:rsidR="001C485F" w:rsidRPr="001C485F" w:rsidRDefault="001C485F" w:rsidP="001C4DAF">
            <w:pPr>
              <w:rPr>
                <w:sz w:val="4"/>
                <w:szCs w:val="4"/>
              </w:rPr>
            </w:pPr>
          </w:p>
        </w:tc>
        <w:tc>
          <w:tcPr>
            <w:tcW w:w="3219" w:type="dxa"/>
          </w:tcPr>
          <w:p w:rsidR="00BB6AAE" w:rsidRDefault="00BB6AAE" w:rsidP="001C4DAF">
            <w:pPr>
              <w:rPr>
                <w:sz w:val="2"/>
                <w:szCs w:val="2"/>
              </w:rPr>
            </w:pPr>
          </w:p>
          <w:p w:rsidR="00646C93" w:rsidRDefault="00646C93" w:rsidP="001C4DAF">
            <w:pPr>
              <w:rPr>
                <w:sz w:val="2"/>
                <w:szCs w:val="2"/>
              </w:rPr>
            </w:pPr>
          </w:p>
          <w:p w:rsidR="00646C93" w:rsidRDefault="00646C93" w:rsidP="001C4DAF">
            <w:pPr>
              <w:rPr>
                <w:sz w:val="2"/>
                <w:szCs w:val="2"/>
              </w:rPr>
            </w:pPr>
          </w:p>
          <w:p w:rsidR="00646C93" w:rsidRDefault="00646C93" w:rsidP="001C4DAF">
            <w:pPr>
              <w:rPr>
                <w:sz w:val="2"/>
                <w:szCs w:val="2"/>
              </w:rPr>
            </w:pPr>
          </w:p>
          <w:p w:rsidR="00646C93" w:rsidRDefault="00646C93" w:rsidP="001C4DAF">
            <w:pPr>
              <w:rPr>
                <w:sz w:val="2"/>
                <w:szCs w:val="2"/>
              </w:rPr>
            </w:pPr>
          </w:p>
          <w:p w:rsidR="00646C93" w:rsidRDefault="00646C93" w:rsidP="001C4DAF">
            <w:pPr>
              <w:rPr>
                <w:sz w:val="2"/>
                <w:szCs w:val="2"/>
              </w:rPr>
            </w:pPr>
          </w:p>
          <w:p w:rsidR="00646C93" w:rsidRDefault="00646C93" w:rsidP="001C4DAF">
            <w:pPr>
              <w:rPr>
                <w:sz w:val="2"/>
                <w:szCs w:val="2"/>
              </w:rPr>
            </w:pPr>
          </w:p>
          <w:p w:rsidR="00646C93" w:rsidRPr="00646C93" w:rsidRDefault="00646C93" w:rsidP="001C4DAF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6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Консультация «Детям об этике»</w:t>
            </w:r>
          </w:p>
        </w:tc>
      </w:tr>
      <w:tr w:rsidR="00BB6AAE" w:rsidTr="001C4DAF">
        <w:trPr>
          <w:cantSplit/>
          <w:trHeight w:val="2333"/>
        </w:trPr>
        <w:tc>
          <w:tcPr>
            <w:tcW w:w="709" w:type="dxa"/>
            <w:textDirection w:val="btLr"/>
          </w:tcPr>
          <w:p w:rsidR="00297DFC" w:rsidRDefault="00297DFC" w:rsidP="001C4DAF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BB6AAE" w:rsidRPr="00297DFC" w:rsidRDefault="00297DFC" w:rsidP="001C4DAF">
            <w:pPr>
              <w:ind w:left="113" w:right="113"/>
              <w:jc w:val="center"/>
              <w:rPr>
                <w:b/>
              </w:rPr>
            </w:pPr>
            <w:r w:rsidRPr="00297DFC">
              <w:rPr>
                <w:rFonts w:asciiTheme="majorBidi" w:hAnsiTheme="majorBidi" w:cstheme="majorBidi"/>
                <w:b/>
                <w:sz w:val="28"/>
                <w:szCs w:val="28"/>
              </w:rPr>
              <w:t>Январь</w:t>
            </w:r>
          </w:p>
        </w:tc>
        <w:tc>
          <w:tcPr>
            <w:tcW w:w="3601" w:type="dxa"/>
          </w:tcPr>
          <w:p w:rsidR="00B75D9F" w:rsidRDefault="00B75D9F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B75D9F" w:rsidRDefault="00B75D9F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B75D9F" w:rsidRDefault="00B75D9F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B75D9F" w:rsidRDefault="00B75D9F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B75D9F" w:rsidRDefault="00B75D9F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B75D9F" w:rsidRDefault="00B75D9F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B75D9F" w:rsidRDefault="00B75D9F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B75D9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  <w:hyperlink r:id="rId11" w:history="1">
              <w:r w:rsidRPr="00B75D9F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bdr w:val="none" w:sz="0" w:space="0" w:color="auto" w:frame="1"/>
                </w:rPr>
                <w:t>Пророк Нух (Мир Ему).</w:t>
              </w:r>
            </w:hyperlink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6"/>
                <w:szCs w:val="6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5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Беседа «Главная святыня Ислама-Кааба»</w:t>
            </w:r>
            <w:r w:rsidR="003E1F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C46508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:rsidR="00BB6AAE" w:rsidRDefault="00C46508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C465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Аппликация «Кааба»</w:t>
            </w:r>
            <w:r w:rsidR="003E1FB9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.</w:t>
            </w:r>
          </w:p>
          <w:p w:rsid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  <w:p w:rsid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  <w:p w:rsid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  <w:p w:rsidR="00E761BA" w:rsidRPr="00E761BA" w:rsidRDefault="00E761BA" w:rsidP="001C4DAF">
            <w:pPr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2962" w:type="dxa"/>
          </w:tcPr>
          <w:p w:rsidR="00BB6AAE" w:rsidRDefault="00BB6AAE" w:rsidP="001C4DAF">
            <w:pPr>
              <w:rPr>
                <w:sz w:val="4"/>
                <w:szCs w:val="4"/>
              </w:rPr>
            </w:pPr>
          </w:p>
          <w:p w:rsidR="001C485F" w:rsidRDefault="001C485F" w:rsidP="001C4DAF">
            <w:pPr>
              <w:rPr>
                <w:sz w:val="4"/>
                <w:szCs w:val="4"/>
              </w:rPr>
            </w:pPr>
          </w:p>
          <w:p w:rsidR="001C485F" w:rsidRDefault="001C485F" w:rsidP="001C4DAF">
            <w:pPr>
              <w:rPr>
                <w:sz w:val="4"/>
                <w:szCs w:val="4"/>
              </w:rPr>
            </w:pPr>
          </w:p>
          <w:p w:rsidR="001C485F" w:rsidRDefault="001C485F" w:rsidP="001C4DAF">
            <w:pPr>
              <w:rPr>
                <w:sz w:val="4"/>
                <w:szCs w:val="4"/>
              </w:rPr>
            </w:pPr>
          </w:p>
          <w:p w:rsidR="001C485F" w:rsidRDefault="001C485F" w:rsidP="001C4DAF">
            <w:pPr>
              <w:rPr>
                <w:sz w:val="4"/>
                <w:szCs w:val="4"/>
              </w:rPr>
            </w:pPr>
          </w:p>
          <w:p w:rsidR="001C485F" w:rsidRPr="001C485F" w:rsidRDefault="001C485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на тему:</w:t>
            </w:r>
          </w:p>
          <w:p w:rsidR="001C485F" w:rsidRPr="001C485F" w:rsidRDefault="001C485F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>«Воспитание у детей любви к родному краю в условиях семьи и ДОУ».</w:t>
            </w:r>
          </w:p>
          <w:p w:rsidR="001C485F" w:rsidRPr="001C485F" w:rsidRDefault="001C485F" w:rsidP="001C4DAF">
            <w:pPr>
              <w:rPr>
                <w:sz w:val="4"/>
                <w:szCs w:val="4"/>
              </w:rPr>
            </w:pPr>
          </w:p>
        </w:tc>
        <w:tc>
          <w:tcPr>
            <w:tcW w:w="3219" w:type="dxa"/>
          </w:tcPr>
          <w:p w:rsidR="00646C93" w:rsidRPr="00646C93" w:rsidRDefault="00646C9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646C93" w:rsidRPr="00646C93" w:rsidRDefault="00646C9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 xml:space="preserve">«Воспитывать уважение </w:t>
            </w:r>
            <w:r w:rsidRPr="00646C9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</w:t>
            </w:r>
            <w:r w:rsidRPr="00646C93">
              <w:rPr>
                <w:rFonts w:ascii="Times New Roman" w:hAnsi="Times New Roman" w:cs="Times New Roman"/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BB6AAE" w:rsidRDefault="00BB6AAE" w:rsidP="001C4DAF"/>
        </w:tc>
      </w:tr>
      <w:tr w:rsidR="00BB6AAE" w:rsidTr="001C4DAF">
        <w:trPr>
          <w:cantSplit/>
          <w:trHeight w:val="4071"/>
        </w:trPr>
        <w:tc>
          <w:tcPr>
            <w:tcW w:w="709" w:type="dxa"/>
            <w:textDirection w:val="btLr"/>
          </w:tcPr>
          <w:p w:rsidR="00297DFC" w:rsidRDefault="00297DFC" w:rsidP="001C4DAF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BB6AAE" w:rsidRPr="00297DFC" w:rsidRDefault="00297DFC" w:rsidP="001C4DA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297DFC">
              <w:rPr>
                <w:rFonts w:asciiTheme="majorBidi" w:hAnsiTheme="majorBidi" w:cstheme="majorBidi"/>
                <w:b/>
                <w:sz w:val="28"/>
                <w:szCs w:val="28"/>
              </w:rPr>
              <w:t>Февраль</w:t>
            </w:r>
          </w:p>
        </w:tc>
        <w:tc>
          <w:tcPr>
            <w:tcW w:w="3601" w:type="dxa"/>
          </w:tcPr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CA43DC" w:rsidRPr="00CA43DC" w:rsidRDefault="00CA43DC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CA43DC">
              <w:rPr>
                <w:rFonts w:ascii="Times New Roman" w:hAnsi="Times New Roman" w:cs="Times New Roman"/>
                <w:sz w:val="28"/>
                <w:szCs w:val="28"/>
              </w:rPr>
              <w:t>Ширадийцарш:</w:t>
            </w:r>
          </w:p>
          <w:p w:rsidR="00CA43DC" w:rsidRPr="00CA43DC" w:rsidRDefault="00CA43DC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3DC">
              <w:rPr>
                <w:rFonts w:ascii="Times New Roman" w:hAnsi="Times New Roman" w:cs="Times New Roman"/>
                <w:sz w:val="28"/>
                <w:szCs w:val="28"/>
              </w:rPr>
              <w:t>- Оьздангалла;</w:t>
            </w:r>
          </w:p>
          <w:p w:rsidR="00CA43DC" w:rsidRPr="00CA43DC" w:rsidRDefault="00CA43DC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3DC">
              <w:rPr>
                <w:rFonts w:ascii="Times New Roman" w:hAnsi="Times New Roman" w:cs="Times New Roman"/>
                <w:sz w:val="28"/>
                <w:szCs w:val="28"/>
              </w:rPr>
              <w:t>- Г1иллакх;</w:t>
            </w:r>
          </w:p>
          <w:p w:rsidR="00CA43DC" w:rsidRDefault="00CA43DC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43DC">
              <w:rPr>
                <w:rFonts w:ascii="Times New Roman" w:hAnsi="Times New Roman" w:cs="Times New Roman"/>
                <w:sz w:val="28"/>
                <w:szCs w:val="28"/>
              </w:rPr>
              <w:t>- Кьонахалла (Нохчийн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CA43DC">
              <w:rPr>
                <w:rFonts w:ascii="Times New Roman" w:hAnsi="Times New Roman" w:cs="Times New Roman"/>
                <w:sz w:val="28"/>
                <w:szCs w:val="28"/>
              </w:rPr>
              <w:t>фолькор).</w:t>
            </w: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CA43DC" w:rsidRDefault="00CA43DC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r w:rsidR="00924E1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рок Ибрах1им и его сын Исмаил (мир им).</w:t>
            </w: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Default="00A5100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A51003" w:rsidRPr="00113E0F" w:rsidRDefault="00A5100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00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113E0F">
              <w:rPr>
                <w:rFonts w:ascii="Times New Roman" w:hAnsi="Times New Roman" w:cs="Times New Roman"/>
                <w:sz w:val="28"/>
                <w:szCs w:val="28"/>
              </w:rPr>
              <w:t>Поучительный рассказ</w:t>
            </w:r>
          </w:p>
          <w:p w:rsidR="00A51003" w:rsidRPr="00A51003" w:rsidRDefault="00A5100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E0F">
              <w:rPr>
                <w:rFonts w:ascii="Times New Roman" w:hAnsi="Times New Roman" w:cs="Times New Roman"/>
                <w:sz w:val="28"/>
                <w:szCs w:val="28"/>
              </w:rPr>
              <w:t>«Ангелы»;</w:t>
            </w:r>
          </w:p>
          <w:p w:rsidR="00E761BA" w:rsidRDefault="00E761BA" w:rsidP="001C4DAF"/>
        </w:tc>
        <w:tc>
          <w:tcPr>
            <w:tcW w:w="2962" w:type="dxa"/>
          </w:tcPr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646C93" w:rsidRPr="001C485F" w:rsidRDefault="00646C93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«Воспитание нравственности у детей дошкольного возраста начинается с формирования понятий «хорошо» и «плохо» и с осознания своих поступков как </w:t>
            </w:r>
            <w:r w:rsidR="00924E18">
              <w:rPr>
                <w:rFonts w:ascii="Times New Roman" w:hAnsi="Times New Roman" w:cs="Times New Roman"/>
                <w:sz w:val="28"/>
                <w:szCs w:val="28"/>
              </w:rPr>
              <w:t>хороших, так и плохих»</w:t>
            </w:r>
          </w:p>
          <w:p w:rsidR="00BB6AAE" w:rsidRDefault="00BB6AAE" w:rsidP="001C4DAF"/>
        </w:tc>
        <w:tc>
          <w:tcPr>
            <w:tcW w:w="3219" w:type="dxa"/>
          </w:tcPr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B6AAE" w:rsidRPr="00447223" w:rsidRDefault="00447223" w:rsidP="001C4DAF">
            <w:pPr>
              <w:rPr>
                <w:rFonts w:ascii="Times New Roman" w:hAnsi="Times New Roman" w:cs="Times New Roman"/>
              </w:rPr>
            </w:pPr>
            <w:r w:rsidRPr="004472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4722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             « Воспитываем добротой»</w:t>
            </w:r>
          </w:p>
        </w:tc>
      </w:tr>
      <w:tr w:rsidR="00BB6AAE" w:rsidTr="001C4DAF">
        <w:trPr>
          <w:cantSplit/>
          <w:trHeight w:val="133"/>
        </w:trPr>
        <w:tc>
          <w:tcPr>
            <w:tcW w:w="709" w:type="dxa"/>
            <w:textDirection w:val="btLr"/>
          </w:tcPr>
          <w:p w:rsid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P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DFC">
              <w:rPr>
                <w:rFonts w:asciiTheme="majorBidi" w:hAnsiTheme="majorBidi" w:cstheme="majorBidi"/>
                <w:b/>
                <w:sz w:val="28"/>
                <w:szCs w:val="28"/>
              </w:rPr>
              <w:t>Март</w:t>
            </w:r>
          </w:p>
          <w:p w:rsidR="00BB6AAE" w:rsidRDefault="00BB6AAE" w:rsidP="001C4DAF">
            <w:pPr>
              <w:ind w:left="113" w:right="113"/>
              <w:jc w:val="center"/>
            </w:pPr>
          </w:p>
        </w:tc>
        <w:tc>
          <w:tcPr>
            <w:tcW w:w="3601" w:type="dxa"/>
          </w:tcPr>
          <w:p w:rsidR="00B03D79" w:rsidRDefault="00B03D79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03D79" w:rsidRDefault="00B03D79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B03D79" w:rsidRDefault="00B03D79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8"/>
                <w:szCs w:val="8"/>
              </w:rPr>
            </w:pPr>
          </w:p>
          <w:p w:rsidR="00A51003" w:rsidRPr="00A51003" w:rsidRDefault="00A5100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5100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A51003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игры:</w:t>
            </w:r>
          </w:p>
          <w:p w:rsidR="00A51003" w:rsidRPr="00A51003" w:rsidRDefault="00A5100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003">
              <w:rPr>
                <w:rFonts w:ascii="Times New Roman" w:hAnsi="Times New Roman" w:cs="Times New Roman"/>
                <w:sz w:val="28"/>
                <w:szCs w:val="28"/>
              </w:rPr>
              <w:t>- Туьпп</w:t>
            </w:r>
            <w:r w:rsidR="00BA781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51003">
              <w:rPr>
                <w:rFonts w:ascii="Times New Roman" w:hAnsi="Times New Roman" w:cs="Times New Roman"/>
                <w:sz w:val="28"/>
                <w:szCs w:val="28"/>
              </w:rPr>
              <w:t>лгех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1003">
              <w:rPr>
                <w:rFonts w:ascii="Times New Roman" w:hAnsi="Times New Roman" w:cs="Times New Roman"/>
                <w:sz w:val="28"/>
                <w:szCs w:val="28"/>
              </w:rPr>
              <w:t>ловзар;</w:t>
            </w:r>
          </w:p>
          <w:p w:rsidR="00A51003" w:rsidRPr="00A51003" w:rsidRDefault="00A5100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003">
              <w:rPr>
                <w:rFonts w:ascii="Times New Roman" w:hAnsi="Times New Roman" w:cs="Times New Roman"/>
                <w:sz w:val="28"/>
                <w:szCs w:val="28"/>
              </w:rPr>
              <w:t>- Хьаша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51003">
              <w:rPr>
                <w:rFonts w:ascii="Times New Roman" w:hAnsi="Times New Roman" w:cs="Times New Roman"/>
                <w:sz w:val="28"/>
                <w:szCs w:val="28"/>
              </w:rPr>
              <w:t>ларвар,</w:t>
            </w:r>
          </w:p>
          <w:p w:rsidR="00A51003" w:rsidRDefault="00A5100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003">
              <w:rPr>
                <w:rFonts w:ascii="Times New Roman" w:hAnsi="Times New Roman" w:cs="Times New Roman"/>
                <w:sz w:val="28"/>
                <w:szCs w:val="28"/>
              </w:rPr>
              <w:t>- Таллархой.</w:t>
            </w:r>
          </w:p>
          <w:p w:rsidR="00B03D79" w:rsidRDefault="00B03D79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E761BA" w:rsidRDefault="00E761BA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45C2E" w:rsidRPr="00345C2E" w:rsidRDefault="00B03D79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3D7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B03D79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 w:rsidR="001C4DAF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познавательного 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мультфил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B03D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3D7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Ламаз</w:t>
            </w:r>
            <w:r w:rsidR="004F427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эцар</w:t>
            </w:r>
            <w:r w:rsidRPr="00B03D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45C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45C2E" w:rsidRDefault="00345C2E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45C2E" w:rsidRDefault="00345C2E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45C2E" w:rsidRDefault="00345C2E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45C2E" w:rsidRPr="00075242" w:rsidRDefault="00345C2E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  <w:r w:rsidR="001C4DAF">
              <w:rPr>
                <w:rFonts w:ascii="Times New Roman" w:hAnsi="Times New Roman" w:cs="Times New Roman"/>
                <w:sz w:val="28"/>
                <w:szCs w:val="28"/>
              </w:rPr>
              <w:t xml:space="preserve"> Беседа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75242">
              <w:rPr>
                <w:rFonts w:ascii="Times New Roman" w:hAnsi="Times New Roman" w:cs="Times New Roman"/>
                <w:sz w:val="28"/>
                <w:szCs w:val="28"/>
              </w:rPr>
              <w:t>Что такое дружба?»</w:t>
            </w:r>
          </w:p>
          <w:p w:rsidR="00E761BA" w:rsidRPr="00345C2E" w:rsidRDefault="00E761BA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6AAE" w:rsidRDefault="00BB6AAE" w:rsidP="001C4DAF"/>
        </w:tc>
        <w:tc>
          <w:tcPr>
            <w:tcW w:w="2962" w:type="dxa"/>
          </w:tcPr>
          <w:p w:rsidR="00BB6AAE" w:rsidRDefault="00BB6AAE" w:rsidP="001C4DAF"/>
          <w:p w:rsidR="00447223" w:rsidRPr="00AD6F54" w:rsidRDefault="00447223" w:rsidP="001C4DA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 w:themeColor="text1"/>
                <w:sz w:val="28"/>
                <w:szCs w:val="28"/>
              </w:rPr>
            </w:pPr>
            <w:r w:rsidRPr="00447223">
              <w:rPr>
                <w:b/>
                <w:sz w:val="28"/>
                <w:szCs w:val="28"/>
              </w:rPr>
              <w:t>1.</w:t>
            </w:r>
            <w:r w:rsidRPr="00AD6F54">
              <w:rPr>
                <w:sz w:val="28"/>
                <w:szCs w:val="28"/>
              </w:rPr>
              <w:t>Консультация</w:t>
            </w:r>
          </w:p>
          <w:p w:rsidR="00447223" w:rsidRPr="00AD6F54" w:rsidRDefault="00447223" w:rsidP="001C4DAF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2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bCs/>
                <w:color w:val="000000" w:themeColor="text1"/>
                <w:sz w:val="28"/>
                <w:szCs w:val="28"/>
              </w:rPr>
              <w:t>«</w:t>
            </w:r>
            <w:r w:rsidRPr="00AD6F54">
              <w:rPr>
                <w:rStyle w:val="c2"/>
                <w:bCs/>
                <w:color w:val="000000" w:themeColor="text1"/>
                <w:sz w:val="28"/>
                <w:szCs w:val="28"/>
              </w:rPr>
              <w:t>Воспитание духовно-нравственных качеств у дошкольников посредствам</w:t>
            </w:r>
          </w:p>
          <w:p w:rsidR="00447223" w:rsidRPr="00AD6F54" w:rsidRDefault="00447223" w:rsidP="001C4DAF">
            <w:pPr>
              <w:pStyle w:val="c7"/>
              <w:shd w:val="clear" w:color="auto" w:fill="FFFFFF"/>
              <w:tabs>
                <w:tab w:val="left" w:pos="270"/>
              </w:tabs>
              <w:spacing w:before="0" w:beforeAutospacing="0" w:after="0" w:afterAutospacing="0" w:line="480" w:lineRule="auto"/>
              <w:rPr>
                <w:rStyle w:val="c2"/>
                <w:bCs/>
                <w:color w:val="000000" w:themeColor="text1"/>
                <w:sz w:val="28"/>
                <w:szCs w:val="28"/>
              </w:rPr>
            </w:pPr>
            <w:r>
              <w:rPr>
                <w:rStyle w:val="c2"/>
                <w:bCs/>
                <w:color w:val="000000" w:themeColor="text1"/>
                <w:sz w:val="28"/>
                <w:szCs w:val="28"/>
              </w:rPr>
              <w:t>народных игр».</w:t>
            </w:r>
          </w:p>
          <w:p w:rsidR="00447223" w:rsidRDefault="00447223" w:rsidP="001C4DAF"/>
        </w:tc>
        <w:tc>
          <w:tcPr>
            <w:tcW w:w="3219" w:type="dxa"/>
          </w:tcPr>
          <w:p w:rsidR="00447223" w:rsidRDefault="00447223" w:rsidP="001C4DA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447223" w:rsidRDefault="00447223" w:rsidP="001C4DAF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BB6AAE" w:rsidRDefault="00447223" w:rsidP="001C4DAF">
            <w:r w:rsidRPr="0044722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447223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          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Взрослый – пример для подражания</w:t>
            </w:r>
            <w:r w:rsidRPr="004472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B6AAE" w:rsidTr="001C4DAF">
        <w:trPr>
          <w:cantSplit/>
          <w:trHeight w:val="293"/>
        </w:trPr>
        <w:tc>
          <w:tcPr>
            <w:tcW w:w="709" w:type="dxa"/>
            <w:textDirection w:val="btLr"/>
          </w:tcPr>
          <w:p w:rsid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P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DFC">
              <w:rPr>
                <w:rFonts w:asciiTheme="majorBidi" w:hAnsiTheme="majorBidi" w:cstheme="majorBidi"/>
                <w:b/>
                <w:sz w:val="28"/>
                <w:szCs w:val="28"/>
              </w:rPr>
              <w:t>Апрель</w:t>
            </w:r>
          </w:p>
          <w:p w:rsidR="00BB6AAE" w:rsidRDefault="00BB6AAE" w:rsidP="001C4DAF">
            <w:pPr>
              <w:ind w:left="113" w:right="113"/>
            </w:pPr>
          </w:p>
        </w:tc>
        <w:tc>
          <w:tcPr>
            <w:tcW w:w="3601" w:type="dxa"/>
          </w:tcPr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E761BA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761BA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075242">
              <w:rPr>
                <w:rFonts w:ascii="Times New Roman" w:hAnsi="Times New Roman" w:cs="Times New Roman"/>
                <w:sz w:val="28"/>
                <w:szCs w:val="28"/>
              </w:rPr>
              <w:t xml:space="preserve">  Содействие в подготовке мероприятия,</w:t>
            </w:r>
            <w:r w:rsidR="001C4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5242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чеченского языка.</w:t>
            </w:r>
          </w:p>
          <w:p w:rsidR="00345C2E" w:rsidRDefault="00345C2E" w:rsidP="001C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C2E" w:rsidRPr="00A33C64" w:rsidRDefault="00E761BA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  <w:r w:rsidRPr="00E761BA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E761BA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Родном языке.</w:t>
            </w:r>
          </w:p>
          <w:p w:rsidR="00A33C64" w:rsidRDefault="00A33C64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B6AAE" w:rsidRDefault="00E761BA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«Основы Ислама»</w:t>
            </w:r>
          </w:p>
          <w:p w:rsidR="00A33C64" w:rsidRDefault="00A33C64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5C2E" w:rsidRDefault="00A33C64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A33C64">
              <w:rPr>
                <w:rFonts w:ascii="Times New Roman" w:hAnsi="Times New Roman" w:cs="Times New Roman"/>
                <w:sz w:val="28"/>
                <w:szCs w:val="28"/>
              </w:rPr>
              <w:t>Открытое занятие «Намаз»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3C64" w:rsidRPr="00A33C64" w:rsidRDefault="00A33C64" w:rsidP="001C4DAF">
            <w:pPr>
              <w:tabs>
                <w:tab w:val="left" w:pos="54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2" w:type="dxa"/>
          </w:tcPr>
          <w:p w:rsidR="001C485F" w:rsidRDefault="001C485F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85F" w:rsidRDefault="001C485F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85F" w:rsidRDefault="001C485F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85F" w:rsidRDefault="001C485F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1C485F" w:rsidRDefault="001C485F" w:rsidP="001C4DAF">
            <w:pPr>
              <w:tabs>
                <w:tab w:val="left" w:pos="4530"/>
                <w:tab w:val="center" w:pos="5233"/>
                <w:tab w:val="left" w:pos="5435"/>
              </w:tabs>
              <w:rPr>
                <w:rFonts w:ascii="Times New Roman" w:hAnsi="Times New Roman" w:cs="Times New Roman"/>
                <w:sz w:val="2"/>
                <w:szCs w:val="2"/>
              </w:rPr>
            </w:pPr>
          </w:p>
          <w:p w:rsidR="00646C93" w:rsidRPr="001C485F" w:rsidRDefault="00646C9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Консультация на тему:</w:t>
            </w:r>
          </w:p>
          <w:p w:rsidR="00646C93" w:rsidRPr="001C485F" w:rsidRDefault="00646C93" w:rsidP="001C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любви к Родине через любовь и уважение к родным и близким</w:t>
            </w:r>
            <w:r w:rsidRPr="001C485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B6AAE" w:rsidRDefault="00BB6AAE" w:rsidP="001C4DAF">
            <w:pPr>
              <w:tabs>
                <w:tab w:val="left" w:pos="4530"/>
                <w:tab w:val="center" w:pos="5233"/>
                <w:tab w:val="left" w:pos="5435"/>
              </w:tabs>
            </w:pPr>
          </w:p>
        </w:tc>
        <w:tc>
          <w:tcPr>
            <w:tcW w:w="3219" w:type="dxa"/>
          </w:tcPr>
          <w:p w:rsidR="00646C93" w:rsidRDefault="00646C93" w:rsidP="001C4DA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"/>
                <w:szCs w:val="2"/>
              </w:rPr>
            </w:pPr>
          </w:p>
          <w:p w:rsidR="00646C93" w:rsidRDefault="00646C93" w:rsidP="001C4DA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"/>
                <w:szCs w:val="2"/>
              </w:rPr>
            </w:pPr>
          </w:p>
          <w:p w:rsidR="00646C93" w:rsidRDefault="00646C93" w:rsidP="001C4DA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"/>
                <w:szCs w:val="2"/>
              </w:rPr>
            </w:pPr>
          </w:p>
          <w:p w:rsidR="00646C93" w:rsidRDefault="00646C93" w:rsidP="001C4DAF">
            <w:pPr>
              <w:pStyle w:val="a5"/>
              <w:spacing w:before="0" w:beforeAutospacing="0" w:after="0" w:afterAutospacing="0"/>
              <w:rPr>
                <w:b/>
                <w:color w:val="000000" w:themeColor="text1"/>
                <w:sz w:val="2"/>
                <w:szCs w:val="2"/>
              </w:rPr>
            </w:pPr>
          </w:p>
          <w:p w:rsidR="00646C93" w:rsidRPr="0078590C" w:rsidRDefault="00646C93" w:rsidP="001C4DAF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1</w:t>
            </w:r>
            <w:r w:rsidRPr="00795967">
              <w:rPr>
                <w:b/>
                <w:color w:val="000000" w:themeColor="text1"/>
                <w:sz w:val="28"/>
                <w:szCs w:val="28"/>
              </w:rPr>
              <w:t>.</w:t>
            </w:r>
            <w:r w:rsidRPr="0078590C">
              <w:rPr>
                <w:color w:val="000000" w:themeColor="text1"/>
                <w:sz w:val="28"/>
                <w:szCs w:val="28"/>
              </w:rPr>
              <w:t>Консультация для педагогов</w:t>
            </w:r>
          </w:p>
          <w:p w:rsidR="00646C93" w:rsidRPr="0078590C" w:rsidRDefault="00646C93" w:rsidP="001C4DAF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8590C">
              <w:rPr>
                <w:color w:val="000000" w:themeColor="text1"/>
                <w:sz w:val="28"/>
                <w:szCs w:val="28"/>
              </w:rPr>
              <w:t>Патриотическое воспитание дошкольников:</w:t>
            </w:r>
          </w:p>
          <w:p w:rsidR="00646C93" w:rsidRPr="0078590C" w:rsidRDefault="00646C93" w:rsidP="001C4DAF">
            <w:pPr>
              <w:pStyle w:val="a5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78590C">
              <w:rPr>
                <w:color w:val="000000" w:themeColor="text1"/>
                <w:sz w:val="28"/>
                <w:szCs w:val="28"/>
              </w:rPr>
              <w:t>формы, методы и этапы.</w:t>
            </w:r>
          </w:p>
          <w:p w:rsidR="00BB6AAE" w:rsidRDefault="00BB6AAE" w:rsidP="001C4DAF"/>
        </w:tc>
      </w:tr>
      <w:tr w:rsidR="00BB6AAE" w:rsidTr="001C4DAF">
        <w:trPr>
          <w:cantSplit/>
          <w:trHeight w:val="2411"/>
        </w:trPr>
        <w:tc>
          <w:tcPr>
            <w:tcW w:w="709" w:type="dxa"/>
            <w:textDirection w:val="btLr"/>
          </w:tcPr>
          <w:p w:rsidR="00297DFC" w:rsidRDefault="00297DFC" w:rsidP="001C4DAF">
            <w:pPr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Default="00297DFC" w:rsidP="001C4DAF">
            <w:pPr>
              <w:rPr>
                <w:rFonts w:asciiTheme="majorBidi" w:hAnsiTheme="majorBidi" w:cstheme="majorBidi"/>
                <w:b/>
                <w:sz w:val="2"/>
                <w:szCs w:val="2"/>
              </w:rPr>
            </w:pPr>
          </w:p>
          <w:p w:rsidR="00297DFC" w:rsidRPr="00297DFC" w:rsidRDefault="00297DFC" w:rsidP="001C4DAF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297DFC">
              <w:rPr>
                <w:rFonts w:asciiTheme="majorBidi" w:hAnsiTheme="majorBidi" w:cstheme="majorBidi"/>
                <w:b/>
                <w:sz w:val="28"/>
                <w:szCs w:val="28"/>
              </w:rPr>
              <w:t>Май</w:t>
            </w:r>
          </w:p>
          <w:p w:rsidR="00297DFC" w:rsidRDefault="00297DFC" w:rsidP="001C4DA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B6AAE" w:rsidRDefault="00BB6AAE" w:rsidP="001C4DAF">
            <w:pPr>
              <w:ind w:left="113" w:right="113"/>
            </w:pPr>
          </w:p>
        </w:tc>
        <w:tc>
          <w:tcPr>
            <w:tcW w:w="3601" w:type="dxa"/>
          </w:tcPr>
          <w:p w:rsidR="00345C2E" w:rsidRDefault="00345C2E" w:rsidP="001C4DAF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b/>
                <w:sz w:val="12"/>
                <w:szCs w:val="12"/>
              </w:rPr>
            </w:pP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Беседа «Уважение к месяцу Рамадан»</w:t>
            </w:r>
            <w:r w:rsidR="00A33C6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  <w:r w:rsidR="001C4DAF">
              <w:rPr>
                <w:rFonts w:ascii="Times New Roman" w:eastAsia="Calibri" w:hAnsi="Times New Roman" w:cs="Times New Roman"/>
                <w:sz w:val="28"/>
                <w:szCs w:val="28"/>
              </w:rPr>
              <w:t>, посвященное Священному</w:t>
            </w:r>
            <w:r w:rsidR="00BA78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месяцу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«Рамадан».</w:t>
            </w: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345C2E" w:rsidRDefault="00345C2E" w:rsidP="001C4DAF">
            <w:pPr>
              <w:rPr>
                <w:rFonts w:ascii="Times New Roman" w:eastAsia="Calibri" w:hAnsi="Times New Roman" w:cs="Times New Roman"/>
                <w:b/>
                <w:sz w:val="6"/>
                <w:szCs w:val="6"/>
              </w:rPr>
            </w:pPr>
          </w:p>
          <w:p w:rsidR="00BB6AAE" w:rsidRDefault="00345C2E" w:rsidP="001C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45C2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Хадисы о Рамадан.</w:t>
            </w:r>
          </w:p>
          <w:p w:rsidR="00345C2E" w:rsidRDefault="00345C2E" w:rsidP="001C4DAF"/>
          <w:p w:rsidR="00345C2E" w:rsidRDefault="00345C2E" w:rsidP="001C4DAF"/>
        </w:tc>
        <w:tc>
          <w:tcPr>
            <w:tcW w:w="2962" w:type="dxa"/>
          </w:tcPr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1C485F" w:rsidRDefault="001C485F" w:rsidP="001C4DA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</w:t>
            </w:r>
            <w:r w:rsidR="00BA78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делать в Рамадан»</w:t>
            </w:r>
          </w:p>
          <w:p w:rsidR="00795967" w:rsidRPr="0078590C" w:rsidRDefault="00795967" w:rsidP="001C4DAF">
            <w:pPr>
              <w:pStyle w:val="a5"/>
              <w:rPr>
                <w:sz w:val="28"/>
                <w:szCs w:val="28"/>
              </w:rPr>
            </w:pPr>
            <w:r w:rsidRPr="00795967">
              <w:rPr>
                <w:b/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Хадисы</w:t>
            </w:r>
            <w:r w:rsidRPr="0078590C">
              <w:rPr>
                <w:sz w:val="28"/>
                <w:szCs w:val="28"/>
              </w:rPr>
              <w:t xml:space="preserve"> о</w:t>
            </w:r>
            <w:r w:rsidR="00BA781C">
              <w:rPr>
                <w:sz w:val="28"/>
                <w:szCs w:val="28"/>
              </w:rPr>
              <w:t xml:space="preserve"> </w:t>
            </w:r>
            <w:r w:rsidRPr="0078590C">
              <w:rPr>
                <w:sz w:val="28"/>
                <w:szCs w:val="28"/>
              </w:rPr>
              <w:t>Рамадан</w:t>
            </w:r>
          </w:p>
          <w:p w:rsidR="00BB6AAE" w:rsidRDefault="00BB6AAE" w:rsidP="001C4DAF"/>
        </w:tc>
        <w:tc>
          <w:tcPr>
            <w:tcW w:w="3219" w:type="dxa"/>
          </w:tcPr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b/>
                <w:sz w:val="2"/>
                <w:szCs w:val="2"/>
              </w:rPr>
            </w:pPr>
          </w:p>
          <w:p w:rsidR="00795967" w:rsidRDefault="00795967" w:rsidP="001C4DA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9596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Рекомендаци</w:t>
            </w:r>
            <w:r w:rsidR="00BA781C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</w:p>
          <w:p w:rsidR="00795967" w:rsidRDefault="00795967" w:rsidP="001C4DAF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«Что делать в Рамадан»</w:t>
            </w:r>
          </w:p>
          <w:p w:rsidR="00795967" w:rsidRDefault="00795967" w:rsidP="001C4DA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95967" w:rsidRDefault="00795967" w:rsidP="001C4DAF">
            <w:pPr>
              <w:pStyle w:val="a5"/>
              <w:spacing w:before="0" w:beforeAutospacing="0" w:after="0" w:afterAutospacing="0"/>
              <w:rPr>
                <w:b/>
                <w:sz w:val="32"/>
                <w:szCs w:val="32"/>
              </w:rPr>
            </w:pPr>
          </w:p>
          <w:p w:rsidR="00BB6AAE" w:rsidRDefault="00BB6AAE" w:rsidP="001C4DAF"/>
        </w:tc>
      </w:tr>
    </w:tbl>
    <w:p w:rsidR="00DB69E7" w:rsidRDefault="00DB69E7"/>
    <w:sectPr w:rsidR="00DB69E7" w:rsidSect="00912C3E">
      <w:pgSz w:w="11906" w:h="16838"/>
      <w:pgMar w:top="1134" w:right="84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0DE" w:rsidRDefault="002320DE" w:rsidP="00924E18">
      <w:pPr>
        <w:spacing w:after="0" w:line="240" w:lineRule="auto"/>
      </w:pPr>
      <w:r>
        <w:separator/>
      </w:r>
    </w:p>
  </w:endnote>
  <w:endnote w:type="continuationSeparator" w:id="0">
    <w:p w:rsidR="002320DE" w:rsidRDefault="002320DE" w:rsidP="0092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0DE" w:rsidRDefault="002320DE" w:rsidP="00924E18">
      <w:pPr>
        <w:spacing w:after="0" w:line="240" w:lineRule="auto"/>
      </w:pPr>
      <w:r>
        <w:separator/>
      </w:r>
    </w:p>
  </w:footnote>
  <w:footnote w:type="continuationSeparator" w:id="0">
    <w:p w:rsidR="002320DE" w:rsidRDefault="002320DE" w:rsidP="00924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B1F2A"/>
    <w:multiLevelType w:val="hybridMultilevel"/>
    <w:tmpl w:val="91223702"/>
    <w:lvl w:ilvl="0" w:tplc="947CD93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5007F0"/>
    <w:multiLevelType w:val="hybridMultilevel"/>
    <w:tmpl w:val="668EE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4B0"/>
    <w:multiLevelType w:val="hybridMultilevel"/>
    <w:tmpl w:val="3418EC66"/>
    <w:lvl w:ilvl="0" w:tplc="4AC0F6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8F708A"/>
    <w:multiLevelType w:val="hybridMultilevel"/>
    <w:tmpl w:val="9FF85A30"/>
    <w:lvl w:ilvl="0" w:tplc="4A02AAB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03EF"/>
    <w:multiLevelType w:val="hybridMultilevel"/>
    <w:tmpl w:val="AAD648CC"/>
    <w:lvl w:ilvl="0" w:tplc="088E6E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AE"/>
    <w:rsid w:val="001265E5"/>
    <w:rsid w:val="00196140"/>
    <w:rsid w:val="001C485F"/>
    <w:rsid w:val="001C4DAF"/>
    <w:rsid w:val="00213D65"/>
    <w:rsid w:val="002320DE"/>
    <w:rsid w:val="00297DFC"/>
    <w:rsid w:val="00317C42"/>
    <w:rsid w:val="00345C2E"/>
    <w:rsid w:val="00384B92"/>
    <w:rsid w:val="003E1FB9"/>
    <w:rsid w:val="00447223"/>
    <w:rsid w:val="004F427B"/>
    <w:rsid w:val="00646C93"/>
    <w:rsid w:val="00751197"/>
    <w:rsid w:val="00795967"/>
    <w:rsid w:val="00887547"/>
    <w:rsid w:val="00912C3E"/>
    <w:rsid w:val="00924E18"/>
    <w:rsid w:val="00982987"/>
    <w:rsid w:val="00A33C64"/>
    <w:rsid w:val="00A51003"/>
    <w:rsid w:val="00A74A80"/>
    <w:rsid w:val="00A9465E"/>
    <w:rsid w:val="00AE30A9"/>
    <w:rsid w:val="00B03D79"/>
    <w:rsid w:val="00B75D9F"/>
    <w:rsid w:val="00BA781C"/>
    <w:rsid w:val="00BB6AAE"/>
    <w:rsid w:val="00BC6CB0"/>
    <w:rsid w:val="00C40301"/>
    <w:rsid w:val="00C46508"/>
    <w:rsid w:val="00C831F3"/>
    <w:rsid w:val="00CA43DC"/>
    <w:rsid w:val="00D33554"/>
    <w:rsid w:val="00DB69E7"/>
    <w:rsid w:val="00E02494"/>
    <w:rsid w:val="00E30D54"/>
    <w:rsid w:val="00E37D46"/>
    <w:rsid w:val="00E4121F"/>
    <w:rsid w:val="00E761BA"/>
    <w:rsid w:val="00F50602"/>
    <w:rsid w:val="00F549FA"/>
    <w:rsid w:val="00FB1072"/>
    <w:rsid w:val="00FC5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A4B372-FAF7-4E4A-983C-37C14BE31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6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6AAE"/>
    <w:pPr>
      <w:ind w:left="720"/>
      <w:contextualSpacing/>
    </w:pPr>
  </w:style>
  <w:style w:type="paragraph" w:styleId="a5">
    <w:name w:val="No Spacing"/>
    <w:basedOn w:val="a"/>
    <w:uiPriority w:val="1"/>
    <w:qFormat/>
    <w:rsid w:val="00795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47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47223"/>
  </w:style>
  <w:style w:type="paragraph" w:styleId="a6">
    <w:name w:val="header"/>
    <w:basedOn w:val="a"/>
    <w:link w:val="a7"/>
    <w:uiPriority w:val="99"/>
    <w:unhideWhenUsed/>
    <w:rsid w:val="0092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E18"/>
  </w:style>
  <w:style w:type="paragraph" w:styleId="a8">
    <w:name w:val="footer"/>
    <w:basedOn w:val="a"/>
    <w:link w:val="a9"/>
    <w:uiPriority w:val="99"/>
    <w:unhideWhenUsed/>
    <w:rsid w:val="00924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E18"/>
  </w:style>
  <w:style w:type="paragraph" w:styleId="aa">
    <w:name w:val="Balloon Text"/>
    <w:basedOn w:val="a"/>
    <w:link w:val="ab"/>
    <w:uiPriority w:val="99"/>
    <w:semiHidden/>
    <w:unhideWhenUsed/>
    <w:rsid w:val="00E41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1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slam-detyam.ru/o-prorokakh/prorok-nukh-mir-em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slam-detyam.ru/o-prorokakh/kratkoe-skazanie-o-proroke-yakube-i-proroke-yusufe-mir-i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lam-detyam.ru/o-prorokakh/sotvorenie-adama-mir-em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63E42-C416-4493-9906-04BC6CA4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cp:lastPrinted>2020-10-15T11:05:00Z</cp:lastPrinted>
  <dcterms:created xsi:type="dcterms:W3CDTF">2020-10-15T11:08:00Z</dcterms:created>
  <dcterms:modified xsi:type="dcterms:W3CDTF">2020-10-15T11:59:00Z</dcterms:modified>
</cp:coreProperties>
</file>