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451" w:rsidRPr="00BE5451" w:rsidRDefault="00BE5451" w:rsidP="00BE545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Monotype Corsiva" w:hAnsi="Monotype Corsiva" w:cs="Arial"/>
          <w:bCs w:val="0"/>
          <w:color w:val="C00000"/>
          <w:sz w:val="45"/>
          <w:szCs w:val="45"/>
        </w:rPr>
      </w:pPr>
      <w:r w:rsidRPr="00BE5451">
        <w:rPr>
          <w:rFonts w:ascii="Monotype Corsiva" w:hAnsi="Monotype Corsiva" w:cs="Arial"/>
          <w:bCs w:val="0"/>
          <w:color w:val="C00000"/>
          <w:sz w:val="45"/>
          <w:szCs w:val="45"/>
        </w:rPr>
        <w:t xml:space="preserve">Дидактическая игра по </w:t>
      </w:r>
      <w:r w:rsidRPr="00BE5451">
        <w:rPr>
          <w:rFonts w:ascii="Monotype Corsiva" w:hAnsi="Monotype Corsiva" w:cs="Arial"/>
          <w:bCs w:val="0"/>
          <w:color w:val="C00000"/>
          <w:sz w:val="45"/>
          <w:szCs w:val="45"/>
        </w:rPr>
        <w:t xml:space="preserve">речевому </w:t>
      </w:r>
      <w:r w:rsidRPr="00BE5451">
        <w:rPr>
          <w:rFonts w:ascii="Monotype Corsiva" w:hAnsi="Monotype Corsiva" w:cs="Arial"/>
          <w:bCs w:val="0"/>
          <w:color w:val="C00000"/>
          <w:sz w:val="45"/>
          <w:szCs w:val="45"/>
        </w:rPr>
        <w:t xml:space="preserve">развитию для старшего дошкольного возраста </w:t>
      </w:r>
    </w:p>
    <w:p w:rsidR="00BE5451" w:rsidRPr="00BE5451" w:rsidRDefault="00BE5451" w:rsidP="00BE545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Monotype Corsiva" w:hAnsi="Monotype Corsiva" w:cs="Arial"/>
          <w:bCs w:val="0"/>
          <w:color w:val="C00000"/>
          <w:sz w:val="45"/>
          <w:szCs w:val="45"/>
        </w:rPr>
      </w:pPr>
      <w:r w:rsidRPr="00BE5451">
        <w:rPr>
          <w:rFonts w:ascii="Monotype Corsiva" w:hAnsi="Monotype Corsiva" w:cs="Arial"/>
          <w:bCs w:val="0"/>
          <w:color w:val="C00000"/>
          <w:sz w:val="45"/>
          <w:szCs w:val="45"/>
        </w:rPr>
        <w:t>«Найди свой домик»</w:t>
      </w:r>
      <w:bookmarkStart w:id="0" w:name="_GoBack"/>
      <w:bookmarkEnd w:id="0"/>
    </w:p>
    <w:p w:rsidR="00BE5451" w:rsidRPr="00BE5451" w:rsidRDefault="00BE5451" w:rsidP="00BE5451">
      <w:pPr>
        <w:pStyle w:val="headline"/>
        <w:spacing w:before="0" w:beforeAutospacing="0" w:after="0" w:afterAutospacing="0" w:line="276" w:lineRule="auto"/>
        <w:ind w:firstLine="360"/>
        <w:jc w:val="center"/>
        <w:rPr>
          <w:color w:val="111111"/>
          <w:sz w:val="28"/>
          <w:szCs w:val="27"/>
        </w:rPr>
      </w:pPr>
      <w:r w:rsidRPr="00BE5451"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>
            <wp:extent cx="4396740" cy="6356647"/>
            <wp:effectExtent l="0" t="0" r="0" b="0"/>
            <wp:docPr id="3" name="Рисунок 3" descr="C:\Users\1\Downloads\image-14-02-22-09-4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14-02-22-09-40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4" b="12931"/>
                    <a:stretch/>
                  </pic:blipFill>
                  <pic:spPr bwMode="auto">
                    <a:xfrm>
                      <a:off x="0" y="0"/>
                      <a:ext cx="4399790" cy="6361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br/>
      </w:r>
      <w:r w:rsidRPr="00BE5451">
        <w:rPr>
          <w:color w:val="111111"/>
          <w:sz w:val="28"/>
          <w:szCs w:val="27"/>
        </w:rPr>
        <w:t>Дидактическая игра по развитию речи для старшего дошкольного возраста «Найди свой домик»</w:t>
      </w:r>
    </w:p>
    <w:p w:rsidR="00BE5451" w:rsidRPr="00BE5451" w:rsidRDefault="00BE5451" w:rsidP="00BE5451">
      <w:pPr>
        <w:pStyle w:val="a7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BE5451">
        <w:rPr>
          <w:i/>
          <w:iCs/>
          <w:color w:val="111111"/>
          <w:sz w:val="28"/>
          <w:szCs w:val="27"/>
          <w:u w:val="single"/>
          <w:bdr w:val="none" w:sz="0" w:space="0" w:color="auto" w:frame="1"/>
        </w:rPr>
        <w:t>Цель</w:t>
      </w:r>
      <w:r w:rsidRPr="00BE5451">
        <w:rPr>
          <w:i/>
          <w:iCs/>
          <w:color w:val="111111"/>
          <w:sz w:val="28"/>
          <w:szCs w:val="27"/>
          <w:bdr w:val="none" w:sz="0" w:space="0" w:color="auto" w:frame="1"/>
        </w:rPr>
        <w:t>:</w:t>
      </w:r>
      <w:r>
        <w:rPr>
          <w:i/>
          <w:iCs/>
          <w:color w:val="111111"/>
          <w:sz w:val="28"/>
          <w:szCs w:val="27"/>
          <w:bdr w:val="none" w:sz="0" w:space="0" w:color="auto" w:frame="1"/>
        </w:rPr>
        <w:t xml:space="preserve"> </w:t>
      </w:r>
      <w:r w:rsidRPr="00BE5451">
        <w:rPr>
          <w:color w:val="111111"/>
          <w:sz w:val="28"/>
          <w:szCs w:val="27"/>
        </w:rPr>
        <w:t>Закрепление правил написания гласных букв после твёрдых и мягких согласных звуков.</w:t>
      </w:r>
    </w:p>
    <w:p w:rsidR="00BE5451" w:rsidRPr="00BE5451" w:rsidRDefault="00BE5451" w:rsidP="00BE5451">
      <w:pPr>
        <w:pStyle w:val="a7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BE5451">
        <w:rPr>
          <w:i/>
          <w:iCs/>
          <w:color w:val="111111"/>
          <w:sz w:val="28"/>
          <w:szCs w:val="27"/>
          <w:u w:val="single"/>
          <w:bdr w:val="none" w:sz="0" w:space="0" w:color="auto" w:frame="1"/>
        </w:rPr>
        <w:lastRenderedPageBreak/>
        <w:t>Материалы к игре</w:t>
      </w:r>
      <w:r w:rsidRPr="00BE5451">
        <w:rPr>
          <w:i/>
          <w:iCs/>
          <w:color w:val="111111"/>
          <w:sz w:val="28"/>
          <w:szCs w:val="27"/>
          <w:bdr w:val="none" w:sz="0" w:space="0" w:color="auto" w:frame="1"/>
        </w:rPr>
        <w:t>:</w:t>
      </w:r>
      <w:r>
        <w:rPr>
          <w:i/>
          <w:iCs/>
          <w:color w:val="111111"/>
          <w:sz w:val="28"/>
          <w:szCs w:val="27"/>
          <w:bdr w:val="none" w:sz="0" w:space="0" w:color="auto" w:frame="1"/>
        </w:rPr>
        <w:t xml:space="preserve"> </w:t>
      </w:r>
      <w:r w:rsidRPr="00BE5451">
        <w:rPr>
          <w:color w:val="111111"/>
          <w:sz w:val="28"/>
          <w:szCs w:val="27"/>
        </w:rPr>
        <w:t xml:space="preserve">Карточки с гласными </w:t>
      </w:r>
      <w:proofErr w:type="spellStart"/>
      <w:proofErr w:type="gramStart"/>
      <w:r w:rsidRPr="00BE5451">
        <w:rPr>
          <w:color w:val="111111"/>
          <w:sz w:val="28"/>
          <w:szCs w:val="27"/>
        </w:rPr>
        <w:t>буквами,фишки</w:t>
      </w:r>
      <w:proofErr w:type="spellEnd"/>
      <w:proofErr w:type="gramEnd"/>
      <w:r w:rsidRPr="00BE5451">
        <w:rPr>
          <w:color w:val="111111"/>
          <w:sz w:val="28"/>
          <w:szCs w:val="27"/>
        </w:rPr>
        <w:t xml:space="preserve"> синего и зелёного </w:t>
      </w:r>
      <w:proofErr w:type="spellStart"/>
      <w:r w:rsidRPr="00BE5451">
        <w:rPr>
          <w:color w:val="111111"/>
          <w:sz w:val="28"/>
          <w:szCs w:val="27"/>
        </w:rPr>
        <w:t>цвета,два</w:t>
      </w:r>
      <w:proofErr w:type="spellEnd"/>
      <w:r w:rsidRPr="00BE5451">
        <w:rPr>
          <w:color w:val="111111"/>
          <w:sz w:val="28"/>
          <w:szCs w:val="27"/>
        </w:rPr>
        <w:t xml:space="preserve"> одинаковых по размеру плоскостных </w:t>
      </w:r>
      <w:r w:rsidRPr="00BE5451">
        <w:rPr>
          <w:rStyle w:val="a8"/>
          <w:rFonts w:eastAsiaTheme="minorHAnsi"/>
          <w:color w:val="111111"/>
          <w:sz w:val="28"/>
          <w:szCs w:val="27"/>
          <w:bdr w:val="none" w:sz="0" w:space="0" w:color="auto" w:frame="1"/>
        </w:rPr>
        <w:t>домика</w:t>
      </w:r>
      <w:r w:rsidRPr="00BE5451">
        <w:rPr>
          <w:color w:val="111111"/>
          <w:sz w:val="28"/>
          <w:szCs w:val="27"/>
        </w:rPr>
        <w:t> синего и зелёного цвета.</w:t>
      </w:r>
    </w:p>
    <w:p w:rsidR="00BE5451" w:rsidRPr="00BE5451" w:rsidRDefault="00BE5451" w:rsidP="00BE5451">
      <w:pPr>
        <w:pStyle w:val="a7"/>
        <w:spacing w:before="225" w:beforeAutospacing="0" w:after="225" w:afterAutospacing="0" w:line="276" w:lineRule="auto"/>
        <w:ind w:firstLine="360"/>
        <w:rPr>
          <w:color w:val="111111"/>
          <w:sz w:val="28"/>
          <w:szCs w:val="27"/>
        </w:rPr>
      </w:pPr>
      <w:r w:rsidRPr="00BE5451">
        <w:rPr>
          <w:color w:val="111111"/>
          <w:sz w:val="28"/>
          <w:szCs w:val="27"/>
        </w:rPr>
        <w:t>В начале игры игрокам раздаются гласные буквы. Выбирается два ведущих,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у одного синяя фишка,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которая обозначает твёрдый согласный звук,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а у другого зелёная,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обозначающая мягкий согласный звук. Ведущих воспитатель выбирает из тех детей,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которые усвоили правила написания гласных букв после твёрдых и мягких согласных звуков и свободно ориентируются в звуковой структуре.</w:t>
      </w:r>
    </w:p>
    <w:p w:rsidR="00BE5451" w:rsidRPr="00BE5451" w:rsidRDefault="00BE5451" w:rsidP="00BE5451">
      <w:pPr>
        <w:pStyle w:val="a7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BE5451">
        <w:rPr>
          <w:color w:val="111111"/>
          <w:sz w:val="28"/>
          <w:szCs w:val="27"/>
          <w:u w:val="single"/>
          <w:bdr w:val="none" w:sz="0" w:space="0" w:color="auto" w:frame="1"/>
        </w:rPr>
        <w:t xml:space="preserve">Воспитатель </w:t>
      </w:r>
      <w:proofErr w:type="gramStart"/>
      <w:r w:rsidRPr="00BE5451">
        <w:rPr>
          <w:color w:val="111111"/>
          <w:sz w:val="28"/>
          <w:szCs w:val="27"/>
          <w:u w:val="single"/>
          <w:bdr w:val="none" w:sz="0" w:space="0" w:color="auto" w:frame="1"/>
        </w:rPr>
        <w:t>продолжает</w:t>
      </w:r>
      <w:r w:rsidRPr="00BE5451">
        <w:rPr>
          <w:color w:val="111111"/>
          <w:sz w:val="28"/>
          <w:szCs w:val="27"/>
        </w:rPr>
        <w:t>:-</w:t>
      </w:r>
      <w:proofErr w:type="gramEnd"/>
      <w:r w:rsidRPr="00BE5451">
        <w:rPr>
          <w:color w:val="111111"/>
          <w:sz w:val="28"/>
          <w:szCs w:val="27"/>
        </w:rPr>
        <w:t xml:space="preserve"> Стояла хорошая погода и все гласные буквы пошли на прогулку. Вдруг небо стало тёмным,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набежали тучи и начался сильный дождь. Буквы увидели рядом </w:t>
      </w:r>
      <w:r w:rsidRPr="00BE5451">
        <w:rPr>
          <w:rStyle w:val="a8"/>
          <w:rFonts w:eastAsiaTheme="minorHAnsi"/>
          <w:color w:val="111111"/>
          <w:sz w:val="28"/>
          <w:szCs w:val="27"/>
          <w:bdr w:val="none" w:sz="0" w:space="0" w:color="auto" w:frame="1"/>
        </w:rPr>
        <w:t>домики</w:t>
      </w:r>
      <w:r w:rsidRPr="00BE5451">
        <w:rPr>
          <w:color w:val="111111"/>
          <w:sz w:val="28"/>
          <w:szCs w:val="27"/>
        </w:rPr>
        <w:t> и решили спрятаться там от дождя. В одном жил твёрдый согласный звук,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а в другом мягкий звук. Чтобы попасть в </w:t>
      </w:r>
      <w:r w:rsidRPr="00BE5451">
        <w:rPr>
          <w:rStyle w:val="a8"/>
          <w:rFonts w:eastAsiaTheme="minorHAnsi"/>
          <w:color w:val="111111"/>
          <w:sz w:val="28"/>
          <w:szCs w:val="27"/>
          <w:bdr w:val="none" w:sz="0" w:space="0" w:color="auto" w:frame="1"/>
        </w:rPr>
        <w:t>домик</w:t>
      </w:r>
      <w:r w:rsidRPr="00BE5451">
        <w:rPr>
          <w:color w:val="111111"/>
          <w:sz w:val="28"/>
          <w:szCs w:val="27"/>
        </w:rPr>
        <w:t> нужно вспомнить после какого согласного звука пишется гласная,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которая находится у вас у каждого в руках. Каждый ведущий пропускает в дом только те гласные буквы,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которые пишутся после соответственного согласного звука. Дети выполняют задание. Те дети</w:t>
      </w:r>
      <w:r>
        <w:rPr>
          <w:color w:val="111111"/>
          <w:sz w:val="28"/>
          <w:szCs w:val="27"/>
        </w:rPr>
        <w:t>,</w:t>
      </w:r>
      <w:r w:rsidRPr="00BE5451">
        <w:rPr>
          <w:color w:val="111111"/>
          <w:sz w:val="28"/>
          <w:szCs w:val="27"/>
        </w:rPr>
        <w:t xml:space="preserve"> у которых буквы </w:t>
      </w:r>
      <w:proofErr w:type="gramStart"/>
      <w:r w:rsidRPr="00BE5451">
        <w:rPr>
          <w:color w:val="111111"/>
          <w:sz w:val="28"/>
          <w:szCs w:val="27"/>
        </w:rPr>
        <w:t>Я,Ю</w:t>
      </w:r>
      <w:proofErr w:type="gramEnd"/>
      <w:r w:rsidRPr="00BE5451">
        <w:rPr>
          <w:color w:val="111111"/>
          <w:sz w:val="28"/>
          <w:szCs w:val="27"/>
        </w:rPr>
        <w:t>,Е,Ё,И идут в зелёный дом,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а дети у которых буквы А,О,У,Ы,Э соответственно в синий.</w:t>
      </w:r>
    </w:p>
    <w:p w:rsidR="00BE5451" w:rsidRPr="00BE5451" w:rsidRDefault="00BE5451" w:rsidP="00BE5451">
      <w:pPr>
        <w:pStyle w:val="a7"/>
        <w:spacing w:before="225" w:beforeAutospacing="0" w:after="225" w:afterAutospacing="0" w:line="276" w:lineRule="auto"/>
        <w:ind w:firstLine="360"/>
        <w:rPr>
          <w:color w:val="111111"/>
          <w:sz w:val="28"/>
          <w:szCs w:val="27"/>
        </w:rPr>
      </w:pPr>
      <w:r w:rsidRPr="00BE5451">
        <w:rPr>
          <w:color w:val="111111"/>
          <w:sz w:val="28"/>
          <w:szCs w:val="27"/>
        </w:rPr>
        <w:t>В данной игре воспитатель не вмешивается в игру,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подменяя ведущих,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тем самым выполняя контролирующую функцию. Необходимо,</w:t>
      </w:r>
      <w:r>
        <w:rPr>
          <w:color w:val="111111"/>
          <w:sz w:val="28"/>
          <w:szCs w:val="27"/>
        </w:rPr>
        <w:t xml:space="preserve"> </w:t>
      </w:r>
      <w:r w:rsidRPr="00BE5451">
        <w:rPr>
          <w:color w:val="111111"/>
          <w:sz w:val="28"/>
          <w:szCs w:val="27"/>
        </w:rPr>
        <w:t>чтобы все игроки стремились выполнять роль ведущего и совершенствовали свои знания в данной игре.</w:t>
      </w:r>
    </w:p>
    <w:p w:rsidR="00BE5451" w:rsidRDefault="00BE5451" w:rsidP="00BE5451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</w:p>
    <w:p w:rsidR="00807911" w:rsidRPr="00BE5451" w:rsidRDefault="00807911" w:rsidP="00BE5451"/>
    <w:sectPr w:rsidR="00807911" w:rsidRPr="00BE5451" w:rsidSect="004C16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5CB" w:rsidRDefault="005B65CB">
      <w:pPr>
        <w:spacing w:after="0" w:line="240" w:lineRule="auto"/>
      </w:pPr>
      <w:r>
        <w:separator/>
      </w:r>
    </w:p>
  </w:endnote>
  <w:endnote w:type="continuationSeparator" w:id="0">
    <w:p w:rsidR="005B65CB" w:rsidRDefault="005B6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5B65C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5B65C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5B65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5CB" w:rsidRDefault="005B65CB">
      <w:pPr>
        <w:spacing w:after="0" w:line="240" w:lineRule="auto"/>
      </w:pPr>
      <w:r>
        <w:separator/>
      </w:r>
    </w:p>
  </w:footnote>
  <w:footnote w:type="continuationSeparator" w:id="0">
    <w:p w:rsidR="005B65CB" w:rsidRDefault="005B6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5B65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0643" o:spid="_x0000_s2050" type="#_x0000_t75" style="position:absolute;margin-left:0;margin-top:0;width:900pt;height:900pt;z-index:-251655168;mso-position-horizontal:center;mso-position-horizontal-relative:margin;mso-position-vertical:center;mso-position-vertical-relative:margin" o:allowincell="f">
          <v:imagedata r:id="rId1" o:title="fioletovyj-fon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5B65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0644" o:spid="_x0000_s2051" type="#_x0000_t75" style="position:absolute;margin-left:0;margin-top:0;width:900pt;height:900pt;z-index:-251654144;mso-position-horizontal:center;mso-position-horizontal-relative:margin;mso-position-vertical:center;mso-position-vertical-relative:margin" o:allowincell="f">
          <v:imagedata r:id="rId1" o:title="fioletovyj-fon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5B65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0642" o:spid="_x0000_s2049" type="#_x0000_t75" style="position:absolute;margin-left:0;margin-top:0;width:900pt;height:900pt;z-index:-251656192;mso-position-horizontal:center;mso-position-horizontal-relative:margin;mso-position-vertical:center;mso-position-vertical-relative:margin" o:allowincell="f">
          <v:imagedata r:id="rId1" o:title="fioletovyj-fon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A05281"/>
    <w:multiLevelType w:val="multilevel"/>
    <w:tmpl w:val="9634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153"/>
    <w:rsid w:val="00103774"/>
    <w:rsid w:val="00104F50"/>
    <w:rsid w:val="00182153"/>
    <w:rsid w:val="002758F3"/>
    <w:rsid w:val="002C36F4"/>
    <w:rsid w:val="00351D4B"/>
    <w:rsid w:val="004267D8"/>
    <w:rsid w:val="0055616A"/>
    <w:rsid w:val="00582A3B"/>
    <w:rsid w:val="005B65CB"/>
    <w:rsid w:val="006B611A"/>
    <w:rsid w:val="00807911"/>
    <w:rsid w:val="008359BE"/>
    <w:rsid w:val="008A662E"/>
    <w:rsid w:val="00A42437"/>
    <w:rsid w:val="00BE5451"/>
    <w:rsid w:val="00EB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6C85CDD-ACC1-4DCE-B293-4E68B05C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66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15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82153"/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18215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82153"/>
    <w:rPr>
      <w:rFonts w:eastAsiaTheme="minorHAnsi"/>
      <w:lang w:eastAsia="en-US"/>
    </w:rPr>
  </w:style>
  <w:style w:type="paragraph" w:customStyle="1" w:styleId="c2">
    <w:name w:val="c2"/>
    <w:basedOn w:val="a"/>
    <w:rsid w:val="008A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A662E"/>
  </w:style>
  <w:style w:type="character" w:customStyle="1" w:styleId="10">
    <w:name w:val="Заголовок 1 Знак"/>
    <w:basedOn w:val="a0"/>
    <w:link w:val="1"/>
    <w:uiPriority w:val="9"/>
    <w:rsid w:val="008A66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A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8A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A662E"/>
    <w:rPr>
      <w:b/>
      <w:bCs/>
    </w:rPr>
  </w:style>
  <w:style w:type="character" w:styleId="a9">
    <w:name w:val="Hyperlink"/>
    <w:basedOn w:val="a0"/>
    <w:uiPriority w:val="99"/>
    <w:semiHidden/>
    <w:unhideWhenUsed/>
    <w:rsid w:val="002C36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0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6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1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2022-02-14T18:44:00Z</dcterms:created>
  <dcterms:modified xsi:type="dcterms:W3CDTF">2022-02-14T18:44:00Z</dcterms:modified>
</cp:coreProperties>
</file>